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3543C" w:rsidRPr="0073543C" w:rsidRDefault="0073543C" w:rsidP="0073543C">
      <w:pPr>
        <w:spacing w:before="100" w:beforeAutospacing="1" w:after="100" w:afterAutospacing="1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43C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3543C" w:rsidRPr="0073543C" w:rsidRDefault="0073543C" w:rsidP="0073543C">
      <w:pPr>
        <w:spacing w:before="100" w:beforeAutospacing="1" w:after="100" w:afterAutospacing="1" w:line="240" w:lineRule="auto"/>
        <w:ind w:right="10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43C">
        <w:rPr>
          <w:rFonts w:ascii="Arial" w:eastAsia="Times New Roman" w:hAnsi="Arial" w:cs="Arial"/>
          <w:b/>
          <w:color w:val="0000FF"/>
          <w:sz w:val="28"/>
          <w:szCs w:val="28"/>
          <w:lang w:eastAsia="hu-HU"/>
        </w:rPr>
        <w:t>Halmazműveletek</w:t>
      </w:r>
    </w:p>
    <w:p w:rsidR="0073543C" w:rsidRPr="0073543C" w:rsidRDefault="0073543C" w:rsidP="0073543C">
      <w:pPr>
        <w:spacing w:before="100" w:beforeAutospacing="1" w:after="100" w:afterAutospacing="1" w:line="240" w:lineRule="auto"/>
        <w:ind w:right="10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43C">
        <w:rPr>
          <w:rFonts w:ascii="Arial" w:eastAsia="Times New Roman" w:hAnsi="Arial" w:cs="Arial"/>
          <w:b/>
          <w:color w:val="0000FF"/>
          <w:sz w:val="28"/>
          <w:szCs w:val="28"/>
          <w:lang w:eastAsia="hu-HU"/>
        </w:rPr>
        <w:t> </w:t>
      </w:r>
    </w:p>
    <w:p w:rsidR="0073543C" w:rsidRPr="0073543C" w:rsidRDefault="0073543C" w:rsidP="0073543C">
      <w:pPr>
        <w:spacing w:before="100" w:beforeAutospacing="1" w:after="100" w:afterAutospacing="1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43C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tbl>
      <w:tblPr>
        <w:tblW w:w="9188" w:type="dxa"/>
        <w:jc w:val="center"/>
        <w:tblLook w:val="01E0"/>
      </w:tblPr>
      <w:tblGrid>
        <w:gridCol w:w="6032"/>
        <w:gridCol w:w="3156"/>
      </w:tblGrid>
      <w:tr w:rsidR="0073543C" w:rsidRPr="0073543C" w:rsidTr="0073543C">
        <w:trPr>
          <w:jc w:val="center"/>
        </w:trPr>
        <w:tc>
          <w:tcPr>
            <w:tcW w:w="6032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r w:rsidRPr="0073543C">
                <w:rPr>
                  <w:rFonts w:ascii="Arial" w:eastAsia="Times New Roman" w:hAnsi="Arial" w:cs="Arial"/>
                  <w:b/>
                  <w:sz w:val="24"/>
                  <w:szCs w:val="24"/>
                  <w:lang w:eastAsia="hu-HU"/>
                </w:rPr>
                <w:t xml:space="preserve">1. Metszet (vagy közös rész): </w:t>
              </w:r>
            </w:hyperlink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A 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C7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B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3D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7B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c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7C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c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CE"/>
            </w:r>
            <w:proofErr w:type="gramStart"/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D9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c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CE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B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7D"/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5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00200" cy="714375"/>
                  <wp:effectExtent l="19050" t="0" r="0" b="0"/>
                  <wp:wrapSquare wrapText="bothSides"/>
                  <wp:docPr id="2" name="Kép 2" descr="http://mail.mechatronika.hu/public_html/matek/halmazwebdoc/halmazmuveletek_elemei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mechatronika.hu/public_html/matek/halmazwebdoc/halmazmuveletek_elemei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543C" w:rsidRPr="0073543C" w:rsidTr="0073543C">
        <w:trPr>
          <w:jc w:val="center"/>
        </w:trPr>
        <w:tc>
          <w:tcPr>
            <w:tcW w:w="6032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Pr="0073543C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hu-HU"/>
                </w:rPr>
                <w:t>2. Unió (egyesítés):</w:t>
              </w:r>
            </w:hyperlink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ab/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A 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C8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B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3D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7B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c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7C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c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CE"/>
            </w:r>
            <w:proofErr w:type="gramStart"/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 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DA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 c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CE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B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7D"/>
            </w:r>
          </w:p>
        </w:tc>
        <w:tc>
          <w:tcPr>
            <w:tcW w:w="315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90675" cy="723900"/>
                  <wp:effectExtent l="19050" t="0" r="9525" b="0"/>
                  <wp:wrapSquare wrapText="bothSides"/>
                  <wp:docPr id="3" name="Kép 3" descr="http://mail.mechatronika.hu/public_html/matek/halmazwebdoc/halmazmuveletek_elemei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il.mechatronika.hu/public_html/matek/halmazwebdoc/halmazmuveletek_elemei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543C" w:rsidRPr="0073543C" w:rsidTr="0073543C">
        <w:trPr>
          <w:jc w:val="center"/>
        </w:trPr>
        <w:tc>
          <w:tcPr>
            <w:tcW w:w="6032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Pr="0073543C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hu-HU"/>
                </w:rPr>
                <w:t>3. Kivonás:</w:t>
              </w:r>
            </w:hyperlink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A \ B=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7B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c 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7C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 c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CE"/>
            </w:r>
            <w:proofErr w:type="gramStart"/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  és c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CF"/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B</w:t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sym w:font="Symbol" w:char="007D"/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5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33525" cy="657225"/>
                  <wp:effectExtent l="19050" t="0" r="9525" b="0"/>
                  <wp:wrapSquare wrapText="bothSides"/>
                  <wp:docPr id="4" name="Kép 4" descr="http://mail.mechatronika.hu/public_html/matek/halmazwebdoc/halmazmuveletek_elemei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il.mechatronika.hu/public_html/matek/halmazwebdoc/halmazmuveletek_elemei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3543C" w:rsidRPr="0073543C" w:rsidTr="0073543C">
        <w:trPr>
          <w:jc w:val="center"/>
        </w:trPr>
        <w:tc>
          <w:tcPr>
            <w:tcW w:w="6032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Pr="0073543C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hu-HU"/>
                </w:rPr>
                <w:t>4. A szimmetrikus differencia:</w:t>
              </w:r>
            </w:hyperlink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sym w:font="Symbol" w:char="0044"/>
            </w:r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B = (A \ B) </w:t>
            </w:r>
            <w:r w:rsidRPr="0073543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hu-HU"/>
              </w:rPr>
              <w:sym w:font="Symbol" w:char="00C8"/>
            </w:r>
            <w:r w:rsidRPr="0073543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( A \ B ), </w:t>
            </w:r>
            <w:proofErr w:type="gramStart"/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sym w:font="Symbol" w:char="0044"/>
            </w:r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B = ( A </w:t>
            </w:r>
            <w:r w:rsidRPr="0073543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hu-HU"/>
              </w:rPr>
              <w:sym w:font="Symbol" w:char="00C8"/>
            </w:r>
            <w:r w:rsidRPr="0073543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B) \ ( A </w:t>
            </w:r>
            <w:r w:rsidRPr="0073543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hu-HU"/>
              </w:rPr>
              <w:sym w:font="Symbol" w:char="00C7"/>
            </w:r>
            <w:r w:rsidRPr="0073543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35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B)</w:t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5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62100" cy="695325"/>
                  <wp:effectExtent l="19050" t="0" r="0" b="0"/>
                  <wp:wrapSquare wrapText="bothSides"/>
                  <wp:docPr id="5" name="Kép 5" descr="http://mail.mechatronika.hu/public_html/matek/halmazwebdoc/halmazmuveletek_elemei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il.mechatronika.hu/public_html/matek/halmazwebdoc/halmazmuveletek_elemei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 </w:t>
            </w:r>
          </w:p>
        </w:tc>
      </w:tr>
      <w:tr w:rsidR="0073543C" w:rsidRPr="0073543C" w:rsidTr="0073543C">
        <w:trPr>
          <w:jc w:val="center"/>
        </w:trPr>
        <w:tc>
          <w:tcPr>
            <w:tcW w:w="6032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r w:rsidRPr="0073543C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hu-HU"/>
                </w:rPr>
                <w:t>5. Descartes szorzat:</w:t>
              </w:r>
            </w:hyperlink>
            <w:r>
              <w:rPr>
                <w:rFonts w:ascii="Arial" w:eastAsia="Times New Roman" w:hAnsi="Arial" w:cs="Arial"/>
                <w:b/>
                <w:noProof/>
                <w:position w:val="-10"/>
                <w:sz w:val="24"/>
                <w:szCs w:val="24"/>
                <w:lang w:eastAsia="hu-HU"/>
              </w:rPr>
              <w:drawing>
                <wp:inline distT="0" distB="0" distL="0" distR="0">
                  <wp:extent cx="2009775" cy="219075"/>
                  <wp:effectExtent l="19050" t="0" r="9525" b="0"/>
                  <wp:docPr id="1" name="Kép 1" descr="http://mail.mechatronika.hu/public_html/matek/halmazwebdoc/halmazmuveletek_elemei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il.mechatronika.hu/public_html/matek/halmazwebdoc/halmazmuveletek_elemei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5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3543C" w:rsidRPr="0073543C" w:rsidTr="0073543C">
        <w:trPr>
          <w:jc w:val="center"/>
        </w:trPr>
        <w:tc>
          <w:tcPr>
            <w:tcW w:w="6032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r w:rsidRPr="0073543C">
                <w:rPr>
                  <w:rFonts w:ascii="Arial" w:eastAsia="Times New Roman" w:hAnsi="Arial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6. Komplementer halmaz:</w:t>
              </w:r>
            </w:hyperlink>
          </w:p>
          <w:p w:rsidR="0073543C" w:rsidRPr="0073543C" w:rsidRDefault="0073543C" w:rsidP="0073543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543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5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543C" w:rsidRPr="0073543C" w:rsidRDefault="0073543C" w:rsidP="0073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47850" cy="742950"/>
                  <wp:effectExtent l="19050" t="0" r="0" b="0"/>
                  <wp:wrapSquare wrapText="bothSides"/>
                  <wp:docPr id="6" name="Kép 6" descr="http://mail.mechatronika.hu/public_html/matek/halmazwebdoc/halmazmuveletek_elemei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il.mechatronika.hu/public_html/matek/halmazwebdoc/halmazmuveletek_elemei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0F08" w:rsidRDefault="0073543C" w:rsidP="0073543C"/>
    <w:sectPr w:rsidR="00D20F08" w:rsidSect="006B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3543C"/>
    <w:rsid w:val="006B251B"/>
    <w:rsid w:val="0073543C"/>
    <w:rsid w:val="009078CA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5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3543C"/>
  </w:style>
  <w:style w:type="character" w:customStyle="1" w:styleId="grame">
    <w:name w:val="grame"/>
    <w:basedOn w:val="Bekezdsalapbettpusa"/>
    <w:rsid w:val="0073543C"/>
  </w:style>
  <w:style w:type="paragraph" w:styleId="Buborkszveg">
    <w:name w:val="Balloon Text"/>
    <w:basedOn w:val="Norml"/>
    <w:link w:val="BuborkszvegChar"/>
    <w:uiPriority w:val="99"/>
    <w:semiHidden/>
    <w:unhideWhenUsed/>
    <w:rsid w:val="0073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mechatronika.hu/public_html/matek/halmazwebdoc/kivonas.mht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ail.mechatronika.hu/public_html/matek/halmazwebdoc/descartes.mh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il.mechatronika.hu/public_html/matek/halmazwebdoc/unio.mh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mail.mechatronika.hu/public_html/matek/halmazwebdoc/szimmdiff.mht" TargetMode="External"/><Relationship Id="rId4" Type="http://schemas.openxmlformats.org/officeDocument/2006/relationships/hyperlink" Target="http://mail.mechatronika.hu/public_html/matek/halmazwebdoc/metszet.mht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ail.mechatronika.hu/public_html/matek/halmazwebdoc/komplementer.mh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2013-12-31T17:15:00Z</dcterms:created>
  <dcterms:modified xsi:type="dcterms:W3CDTF">2013-12-31T17:16:00Z</dcterms:modified>
</cp:coreProperties>
</file>