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color w:val="0000FF"/>
          <w:sz w:val="24"/>
          <w:szCs w:val="24"/>
          <w:lang w:eastAsia="hu-HU"/>
        </w:rPr>
        <w:t>Feladatok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1.</w:t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Egy 10 fokos lejtő 340 m magasra visz. Mennyit kell rajta felfelé gyalogolni, hogy felérjünk a tetejére? Milyen hosszú a lejtő alapja?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hyperlink r:id="rId4" w:history="1">
        <w:r w:rsidRPr="00687FC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2.</w:t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Egy egyenlőszárú háromszög alapja 8 cm, és a szárszöge 80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vertAlign w:val="superscript"/>
          <w:lang w:eastAsia="hu-HU"/>
        </w:rPr>
        <w:t>o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. Mekkorák a szárai? Mekkora a kerülete és a területe? Mekkorák az alapon fekvő szögei?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hyperlink r:id="rId5" w:history="1">
        <w:r w:rsidRPr="00687FC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tabs>
          <w:tab w:val="left" w:pos="425"/>
        </w:tabs>
        <w:spacing w:after="0" w:line="240" w:lineRule="auto"/>
        <w:ind w:left="1134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3.</w:t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Egy háromszög egyik magassága 18 cm. A magasság a szemközti szöget 20°33′ és 36°-os szögekre bontja. Mekkorák a háromszög oldalai és szögei?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hyperlink r:id="rId6" w:history="1">
        <w:r w:rsidRPr="00687FC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687FCA" w:rsidRPr="00687FCA" w:rsidRDefault="00687FCA" w:rsidP="00687FCA">
      <w:pPr>
        <w:tabs>
          <w:tab w:val="left" w:pos="425"/>
        </w:tabs>
        <w:spacing w:after="0" w:line="240" w:lineRule="auto"/>
        <w:ind w:left="1134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tabs>
          <w:tab w:val="left" w:pos="425"/>
        </w:tabs>
        <w:spacing w:after="0" w:line="240" w:lineRule="auto"/>
        <w:ind w:left="1134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4.</w:t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Egy háromszög egyik oldala 18 cm. A hozzá tartozó magasság a szemközti szöget 20°33′ és 36°-os szögekre bontja. Mekkorák a háromszög oldalai és szögei?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hyperlink r:id="rId7" w:history="1">
        <w:r w:rsidRPr="00687FC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33625" cy="1019175"/>
            <wp:effectExtent l="19050" t="0" r="9525" b="0"/>
            <wp:wrapSquare wrapText="bothSides"/>
            <wp:docPr id="3" name="Kép 2" descr="http://mail.mechatronika.hu/public_html/matek/trig1/gyakfellist_elemei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trig1/gyakfellist_elemei/image0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FCA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 5.</w:t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Egy nyeregtetős ház 9 m széles.  Mekkora szalufákat kell venni, ha a túlnyúlásuk 1m. Milyen magas a tetőszerkezet? Mennyibe kerülnek a szalufák, ha a keresztmetszetük 15 cm x 15 cm, és 22 darabra van szükség? 1 m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vertAlign w:val="superscript"/>
          <w:lang w:eastAsia="hu-HU"/>
        </w:rPr>
        <w:t>3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 xml:space="preserve"> fenyőfa 80 000 Ft.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  <w:t>Megoldás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6.</w:t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Egy 5 cm-es oldalú rombusz egyik szöge 110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vertAlign w:val="superscript"/>
          <w:lang w:eastAsia="hu-HU"/>
        </w:rPr>
        <w:t>o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. Mekkorák az átlói? Mekkora a területe?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hyperlink r:id="rId9" w:history="1">
        <w:r w:rsidRPr="00687FC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 xml:space="preserve">7. 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Egy rombusz hosszabbik átlója 8,2 cm és az egyik szöge 70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vertAlign w:val="superscript"/>
          <w:lang w:eastAsia="hu-HU"/>
        </w:rPr>
        <w:t>o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. Mekkora az oldala, és a másik átlója?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hyperlink r:id="rId10" w:history="1">
        <w:r w:rsidRPr="00687FC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color w:val="FF6600"/>
          <w:sz w:val="24"/>
          <w:szCs w:val="24"/>
          <w:lang w:eastAsia="hu-HU"/>
        </w:rPr>
        <w:t>8.</w:t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87FCA">
        <w:rPr>
          <w:rFonts w:ascii="Arial" w:eastAsia="Times New Roman" w:hAnsi="Arial" w:cs="Arial"/>
          <w:b/>
          <w:color w:val="008080"/>
          <w:sz w:val="24"/>
          <w:szCs w:val="24"/>
          <w:lang w:eastAsia="hu-HU"/>
        </w:rPr>
        <w:t>Egy szimmetrikus trapéz tompaszögei 110 fokosak. A hosszabbik alapja 20 cm hosszú.  A magassága 11 cm. Mekkorák a szárai? Mekkora a kerülete és a területe? Mekkorák a szögei?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hyperlink r:id="rId11" w:history="1">
        <w:r w:rsidRPr="00687FC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Megoldás</w:t>
        </w:r>
      </w:hyperlink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>9.</w:t>
      </w: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Mekkora az a-val jelölt szakasz hossza'?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color w:val="009999"/>
          <w:sz w:val="24"/>
          <w:szCs w:val="24"/>
          <w:lang w:eastAsia="hu-HU"/>
        </w:rPr>
        <w:drawing>
          <wp:inline distT="0" distB="0" distL="0" distR="0">
            <wp:extent cx="3041650" cy="1878330"/>
            <wp:effectExtent l="19050" t="0" r="6350" b="0"/>
            <wp:docPr id="1" name="Kép 1" descr="http://mail.mechatronika.hu/public_html/matek/trig1/gyakfellist_elemei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mechatronika.hu/public_html/matek/trig1/gyakfellist_elemei/image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FF6600"/>
          <w:sz w:val="24"/>
          <w:szCs w:val="24"/>
          <w:lang w:eastAsia="hu-HU"/>
        </w:rPr>
        <w:t>10.</w:t>
      </w: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 xml:space="preserve"> Határozza meg az ábrán látható négyszög ismeretlen oldalait!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noProof/>
          <w:color w:val="009999"/>
          <w:sz w:val="24"/>
          <w:szCs w:val="24"/>
          <w:lang w:eastAsia="hu-HU"/>
        </w:rPr>
        <w:drawing>
          <wp:inline distT="0" distB="0" distL="0" distR="0">
            <wp:extent cx="2465070" cy="2623820"/>
            <wp:effectExtent l="19050" t="0" r="0" b="0"/>
            <wp:docPr id="2" name="Kép 2" descr="http://mail.mechatronika.hu/public_html/matek/trig1/gyakfellist_elemei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mechatronika.hu/public_html/matek/trig1/gyakfellist_elemei/image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11. A 10 cm sugarú körbe írt szabályos tízszög 10 egybevágó egyenlő szárú középponti háromszögre bontható. Egy ilyen háromszög köré mekkora sugarú kör írható?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lastRenderedPageBreak/>
        <w:t>12. Egy 10 cm sugarú körhöz egy P pontból húzott érintők 48°30'-es szöget zárnak be. Mekkora távolságra van a P pont a kör középpontjától, és mek</w:t>
      </w: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softHyphen/>
        <w:t>korák az érintőszakaszok?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 </w:t>
      </w:r>
      <w:hyperlink r:id="rId14" w:history="1">
        <w:r w:rsidRPr="00687FCA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hu-HU"/>
          </w:rPr>
          <w:t>Megoldás</w:t>
        </w:r>
      </w:hyperlink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13. Mekkora szöget zárnak be egy külső pontból a körhöz húzható érintők, és mekkora az érintőszakaszok hossza, ha a kör sugara 2,4 dm, az érintési pontokat összekötő húr hossza 2,8 dm?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 </w:t>
      </w:r>
      <w:hyperlink r:id="rId15" w:history="1">
        <w:r w:rsidRPr="00687FCA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hu-HU"/>
          </w:rPr>
          <w:t>Megoldás</w:t>
        </w:r>
      </w:hyperlink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14. Két kör sugara 4,2 cm, illetve 2,6 cm. A közös külső érintők hajlásszöge 33°. Mekkora a közös érintőnek az érintési pontok közé eső szakasza? Mi állapítható meg a két kör kölcsönös helyzetéről?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15. Egy derékszögű háromszögben az egyik hegyesszög 36°52', a szöget felező szakasz hossza 25 cm. Mekkorák a háromszög befogói?</w:t>
      </w:r>
    </w:p>
    <w:p w:rsidR="00687FCA" w:rsidRPr="00687FCA" w:rsidRDefault="00687FCA" w:rsidP="00687FCA">
      <w:pPr>
        <w:spacing w:after="0" w:line="240" w:lineRule="auto"/>
        <w:ind w:left="1134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sz w:val="24"/>
          <w:szCs w:val="24"/>
          <w:lang w:eastAsia="hu-HU"/>
        </w:rPr>
        <w:t> </w:t>
      </w:r>
    </w:p>
    <w:p w:rsidR="00687FCA" w:rsidRPr="00687FCA" w:rsidRDefault="00687FCA" w:rsidP="00687FCA">
      <w:pPr>
        <w:spacing w:after="0" w:line="240" w:lineRule="auto"/>
        <w:ind w:left="1134" w:right="11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7FCA">
        <w:rPr>
          <w:rFonts w:ascii="Arial" w:eastAsia="Times New Roman" w:hAnsi="Arial" w:cs="Arial"/>
          <w:b/>
          <w:bCs/>
          <w:color w:val="009999"/>
          <w:sz w:val="24"/>
          <w:szCs w:val="24"/>
          <w:lang w:eastAsia="hu-HU"/>
        </w:rPr>
        <w:t>16. Az ABC derékszögű háromszög BC befogójának C-n túli meghosszabbítására mérje fel az AC befogó hosszát! Így kapjuk a D pontot. Hogyan kell megválasztani az ABC háromszög szögeit, hogy AD=BD legyen?</w:t>
      </w:r>
    </w:p>
    <w:p w:rsidR="00D20F08" w:rsidRDefault="00687FCA"/>
    <w:sectPr w:rsidR="00D20F08" w:rsidSect="0036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87FCA"/>
    <w:rsid w:val="003635B1"/>
    <w:rsid w:val="00687FCA"/>
    <w:rsid w:val="009078CA"/>
    <w:rsid w:val="00A9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5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87FCA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68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87F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7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mail.mechatronika.hu/public_html/matek/trig1/gyakfel/gyakfel4.doc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il.mechatronika.hu/public_html/matek/trig1/gyakfel/gyakfel3.doc" TargetMode="External"/><Relationship Id="rId11" Type="http://schemas.openxmlformats.org/officeDocument/2006/relationships/hyperlink" Target="http://mail.mechatronika.hu/public_html/matek/trig1/gyakfel/gyakfel8.doc" TargetMode="External"/><Relationship Id="rId5" Type="http://schemas.openxmlformats.org/officeDocument/2006/relationships/hyperlink" Target="http://mail.mechatronika.hu/public_html/matek/trig1/gyakfel/gyakfel2.doc" TargetMode="External"/><Relationship Id="rId15" Type="http://schemas.openxmlformats.org/officeDocument/2006/relationships/hyperlink" Target="http://mail.mechatronika.hu/public_html/matek/trig1/gyakfel/gyakfel13.htm" TargetMode="External"/><Relationship Id="rId10" Type="http://schemas.openxmlformats.org/officeDocument/2006/relationships/hyperlink" Target="http://mail.mechatronika.hu/public_html/matek/trig1/gyakfel/gyakfel7.doc" TargetMode="External"/><Relationship Id="rId4" Type="http://schemas.openxmlformats.org/officeDocument/2006/relationships/hyperlink" Target="http://mail.mechatronika.hu/public_html/matek/trig1/gyakfel/gyakfel1.doc" TargetMode="External"/><Relationship Id="rId9" Type="http://schemas.openxmlformats.org/officeDocument/2006/relationships/hyperlink" Target="http://mail.mechatronika.hu/public_html/matek/trig1/gyakfel/gyakfel6.doc" TargetMode="External"/><Relationship Id="rId14" Type="http://schemas.openxmlformats.org/officeDocument/2006/relationships/hyperlink" Target="http://mail.mechatronika.hu/public_html/matek/trig1/gyakfel/gyakfel12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3010</Characters>
  <Application>Microsoft Office Word</Application>
  <DocSecurity>0</DocSecurity>
  <Lines>25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2014-01-04T18:16:00Z</dcterms:created>
  <dcterms:modified xsi:type="dcterms:W3CDTF">2014-01-04T18:17:00Z</dcterms:modified>
</cp:coreProperties>
</file>